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</w:tblCellMar>
        <w:tblLook w:val="0400" w:firstRow="0" w:lastRow="0" w:firstColumn="0" w:lastColumn="0" w:noHBand="0" w:noVBand="1"/>
      </w:tblPr>
      <w:tblGrid>
        <w:gridCol w:w="5455"/>
        <w:gridCol w:w="5455"/>
      </w:tblGrid>
      <w:tr w:rsidR="00E661F6" w:rsidRPr="00951B30" w14:paraId="34E5F3E0" w14:textId="77777777" w:rsidTr="00951B30">
        <w:trPr>
          <w:trHeight w:val="20"/>
        </w:trPr>
        <w:tc>
          <w:tcPr>
            <w:tcW w:w="10910" w:type="dxa"/>
            <w:gridSpan w:val="2"/>
            <w:vAlign w:val="center"/>
          </w:tcPr>
          <w:p w14:paraId="349E3863" w14:textId="5920FFC5" w:rsidR="00E661F6" w:rsidRPr="00951B30" w:rsidRDefault="00D21006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Název volitelného předmětu: APLIKOVANÁ MATEMATIKA</w:t>
            </w:r>
          </w:p>
        </w:tc>
      </w:tr>
      <w:tr w:rsidR="00E661F6" w:rsidRPr="00951B30" w14:paraId="3E42FCC3" w14:textId="77777777" w:rsidTr="00951B30">
        <w:trPr>
          <w:trHeight w:val="20"/>
        </w:trPr>
        <w:tc>
          <w:tcPr>
            <w:tcW w:w="5455" w:type="dxa"/>
            <w:vAlign w:val="center"/>
          </w:tcPr>
          <w:p w14:paraId="74C99DE8" w14:textId="0563EFF6" w:rsidR="00E661F6" w:rsidRPr="00951B30" w:rsidRDefault="00D21006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Ročník: 3. + 4.</w:t>
            </w:r>
          </w:p>
        </w:tc>
        <w:tc>
          <w:tcPr>
            <w:tcW w:w="5455" w:type="dxa"/>
            <w:vAlign w:val="center"/>
          </w:tcPr>
          <w:p w14:paraId="75BBBCB2" w14:textId="77777777" w:rsidR="00E661F6" w:rsidRPr="00951B30" w:rsidRDefault="00D21006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dvouletý (2 hodiny týdně)</w:t>
            </w:r>
          </w:p>
        </w:tc>
      </w:tr>
      <w:tr w:rsidR="00E661F6" w:rsidRPr="00951B30" w14:paraId="14183B5E" w14:textId="77777777" w:rsidTr="00951B30">
        <w:trPr>
          <w:trHeight w:val="20"/>
        </w:trPr>
        <w:tc>
          <w:tcPr>
            <w:tcW w:w="10910" w:type="dxa"/>
            <w:gridSpan w:val="2"/>
            <w:vAlign w:val="center"/>
          </w:tcPr>
          <w:p w14:paraId="2AE7A7AC" w14:textId="77777777" w:rsidR="00E661F6" w:rsidRPr="00951B30" w:rsidRDefault="00D21006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Předmětová komise: MATEMATIKA</w:t>
            </w:r>
          </w:p>
        </w:tc>
      </w:tr>
      <w:tr w:rsidR="00D11E20" w:rsidRPr="00951B30" w14:paraId="593835F5" w14:textId="77777777" w:rsidTr="00951B30">
        <w:trPr>
          <w:trHeight w:val="20"/>
        </w:trPr>
        <w:tc>
          <w:tcPr>
            <w:tcW w:w="10910" w:type="dxa"/>
            <w:gridSpan w:val="2"/>
            <w:vAlign w:val="center"/>
          </w:tcPr>
          <w:p w14:paraId="0C275A60" w14:textId="77777777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Cíle předmětu:</w:t>
            </w:r>
          </w:p>
          <w:p w14:paraId="5CC2D709" w14:textId="3A69F2F8" w:rsidR="00D11E20" w:rsidRPr="00951B30" w:rsidRDefault="00D11E20" w:rsidP="00951B30">
            <w:pPr>
              <w:numPr>
                <w:ilvl w:val="0"/>
                <w:numId w:val="1"/>
              </w:numPr>
              <w:spacing w:line="276" w:lineRule="auto"/>
              <w:ind w:left="567" w:hanging="425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 xml:space="preserve">Rozšířit znalosti získané </w:t>
            </w:r>
            <w:r w:rsidR="00A54CAB"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b/>
                <w:bCs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>matematice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během celého studia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o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znalosti, dovednosti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kompetence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oblasti geometrie, algebry, matematické analýzy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dalších aplikovaných disciplín (teorie grafů, teorie her)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s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vyšším důrazem na jeho aplikovatelnost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běžné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i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odborné praxi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i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studiu na vysokých školách.</w:t>
            </w:r>
          </w:p>
          <w:p w14:paraId="39C05D05" w14:textId="737FCB57" w:rsidR="00D11E20" w:rsidRPr="00951B30" w:rsidRDefault="00D11E20" w:rsidP="00951B30">
            <w:pPr>
              <w:numPr>
                <w:ilvl w:val="0"/>
                <w:numId w:val="1"/>
              </w:numPr>
              <w:spacing w:line="276" w:lineRule="auto"/>
              <w:ind w:left="567" w:hanging="425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>Propojovat znalosti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získané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různých částech povinné matematiky, </w:t>
            </w:r>
            <w:r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 xml:space="preserve">aplikovat je </w:t>
            </w:r>
            <w:r w:rsidR="00A54CAB"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b/>
                <w:bCs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>komplexních úlohách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.</w:t>
            </w:r>
          </w:p>
          <w:p w14:paraId="26850C5E" w14:textId="38AA8467" w:rsidR="00D11E20" w:rsidRPr="00951B30" w:rsidRDefault="00D11E20" w:rsidP="00951B30">
            <w:pPr>
              <w:numPr>
                <w:ilvl w:val="0"/>
                <w:numId w:val="1"/>
              </w:numPr>
              <w:spacing w:line="276" w:lineRule="auto"/>
              <w:ind w:left="567" w:hanging="425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>Podporovat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kreativnější prvky přístupu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k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matematice (autorské řešení, tvorba, modelování)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dovednosti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oblasti </w:t>
            </w:r>
            <w:r w:rsidRPr="00951B30">
              <w:rPr>
                <w:rFonts w:ascii="Cambria" w:eastAsia="Cambria" w:hAnsi="Cambria"/>
                <w:b/>
                <w:bCs/>
                <w:sz w:val="24"/>
                <w:szCs w:val="24"/>
              </w:rPr>
              <w:t>využití ICT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.</w:t>
            </w:r>
          </w:p>
        </w:tc>
      </w:tr>
      <w:tr w:rsidR="00D11E20" w:rsidRPr="00951B30" w14:paraId="39392A53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331CDD1A" w14:textId="77777777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Charakteristika předmětu:</w:t>
            </w:r>
          </w:p>
          <w:p w14:paraId="755AFA7F" w14:textId="24E7B7F8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Volitelný předmět vychází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z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ŠVP matematiky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vztahují se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k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němu příslušné kompetence, učivo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výstupy. Předmět je určen pro všechny, kteří uvažují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o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studiu vysokoškolských oborů zaměřených na aplikovanou matematiku (ekonomických, přírodovědných, nebo technických).</w:t>
            </w:r>
          </w:p>
          <w:p w14:paraId="0BD3037B" w14:textId="55807444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Součástí volitelného předmětu je </w:t>
            </w: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zahraniční exkurze do Říma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,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případě vhodných podmínek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zájmu návštěva Architektonického studia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exkurze na vybrané vysokoškolské pracoviště matematicko-technického zaměření.</w:t>
            </w:r>
          </w:p>
        </w:tc>
      </w:tr>
      <w:tr w:rsidR="00D11E20" w:rsidRPr="00951B30" w14:paraId="4F44E51C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24B85941" w14:textId="1CC56D06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 xml:space="preserve">TEMATICKÉ ČLENĚNÍ INDIVIDUÁLNÍCH SKUPIN/SAMOSTUDIA </w:t>
            </w:r>
            <w:r w:rsidR="00A54CAB" w:rsidRPr="00951B30">
              <w:rPr>
                <w:rFonts w:ascii="Cambria" w:eastAsia="Cambria" w:hAnsi="Cambria"/>
                <w:b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b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PRÁCE NA PROJEKTU</w:t>
            </w:r>
          </w:p>
        </w:tc>
      </w:tr>
      <w:tr w:rsidR="00D11E20" w:rsidRPr="00951B30" w14:paraId="51882F4E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CCCCCC"/>
            <w:vAlign w:val="center"/>
          </w:tcPr>
          <w:p w14:paraId="31A99364" w14:textId="29AE5E7C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3. ROČNÍK</w:t>
            </w:r>
          </w:p>
        </w:tc>
      </w:tr>
      <w:tr w:rsidR="00D11E20" w:rsidRPr="00951B30" w14:paraId="69EB0FED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3827CCDD" w14:textId="1634E6C9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Teorie grafů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(vybrané problémy: </w:t>
            </w:r>
            <w:proofErr w:type="spellStart"/>
            <w:r w:rsidRPr="00951B30">
              <w:rPr>
                <w:rFonts w:ascii="Cambria" w:eastAsia="Cambria" w:hAnsi="Cambria"/>
                <w:sz w:val="24"/>
                <w:szCs w:val="24"/>
              </w:rPr>
              <w:t>jednotažky</w:t>
            </w:r>
            <w:proofErr w:type="spellEnd"/>
            <w:r w:rsidRPr="00951B30">
              <w:rPr>
                <w:rFonts w:ascii="Cambria" w:eastAsia="Cambria" w:hAnsi="Cambria"/>
                <w:sz w:val="24"/>
                <w:szCs w:val="24"/>
              </w:rPr>
              <w:t>; barvení mapy; rozvrhy; minimální kostra; nejkratší cesta)</w:t>
            </w:r>
          </w:p>
        </w:tc>
      </w:tr>
      <w:tr w:rsidR="00D11E20" w:rsidRPr="00951B30" w14:paraId="6D2C14F1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11BBD020" w14:textId="06957D23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Lineární algebra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(vektory + lineární prostory; soustavy lineárních rovnic; Gauss-Jordanova eliminační metoda; matice; inverzní matice; maticové rovnice; determinant matice; </w:t>
            </w:r>
            <w:proofErr w:type="spellStart"/>
            <w:r w:rsidRPr="00951B30">
              <w:rPr>
                <w:rFonts w:ascii="Cambria" w:eastAsia="Cambria" w:hAnsi="Cambria"/>
                <w:sz w:val="24"/>
                <w:szCs w:val="24"/>
              </w:rPr>
              <w:t>Cramerovo</w:t>
            </w:r>
            <w:proofErr w:type="spellEnd"/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pravidlo)</w:t>
            </w:r>
          </w:p>
        </w:tc>
      </w:tr>
      <w:tr w:rsidR="00D11E20" w:rsidRPr="00951B30" w14:paraId="351B281C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53FD3D07" w14:textId="4751B524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 xml:space="preserve">Základní geometrické konstrukce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(vybrané problémové úlohy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aplikace </w:t>
            </w:r>
            <w:proofErr w:type="spellStart"/>
            <w:r w:rsidRPr="00951B30">
              <w:rPr>
                <w:rFonts w:ascii="Cambria" w:eastAsia="Cambria" w:hAnsi="Cambria"/>
                <w:sz w:val="24"/>
                <w:szCs w:val="24"/>
              </w:rPr>
              <w:t>Apolloniových</w:t>
            </w:r>
            <w:proofErr w:type="spellEnd"/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úloh, projekt 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g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otické geometrie 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–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rozety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kružby, cyklické křivky) </w:t>
            </w:r>
          </w:p>
        </w:tc>
      </w:tr>
      <w:tr w:rsidR="00D11E20" w:rsidRPr="00951B30" w14:paraId="2317E6BF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0395C0F3" w14:textId="111215B4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 xml:space="preserve">Pokročilé konstrukce, zobrazení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(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k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ruhová inverze, lineární perspektiva)</w:t>
            </w:r>
          </w:p>
        </w:tc>
      </w:tr>
      <w:tr w:rsidR="00D11E20" w:rsidRPr="00951B30" w14:paraId="6B49C949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CCCCCC"/>
            <w:vAlign w:val="center"/>
          </w:tcPr>
          <w:p w14:paraId="66FBF744" w14:textId="77777777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4. ROČNÍK</w:t>
            </w:r>
          </w:p>
        </w:tc>
      </w:tr>
      <w:tr w:rsidR="00D11E20" w:rsidRPr="00951B30" w14:paraId="3F86536E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3B04BAFD" w14:textId="5F12E32E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 xml:space="preserve">Exkurze do Říma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(pracovní dílny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terénu – </w:t>
            </w:r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 xml:space="preserve">výběr z: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rýsování kuželoseček, modelování přímkov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ých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ploch, římské číslice, </w:t>
            </w:r>
            <w:proofErr w:type="spellStart"/>
            <w:r w:rsidRPr="00951B30">
              <w:rPr>
                <w:rFonts w:ascii="Cambria" w:eastAsia="Cambria" w:hAnsi="Cambria"/>
                <w:sz w:val="24"/>
                <w:szCs w:val="24"/>
              </w:rPr>
              <w:t>ostomachion</w:t>
            </w:r>
            <w:proofErr w:type="spellEnd"/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, 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 xml:space="preserve">starověké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početní operac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e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, šifrování, </w:t>
            </w:r>
            <w:proofErr w:type="spellStart"/>
            <w:r w:rsidRPr="00951B30">
              <w:rPr>
                <w:rFonts w:ascii="Cambria" w:eastAsia="Cambria" w:hAnsi="Cambria"/>
                <w:sz w:val="24"/>
                <w:szCs w:val="24"/>
              </w:rPr>
              <w:t>Escherov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y</w:t>
            </w:r>
            <w:proofErr w:type="spellEnd"/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</w:t>
            </w:r>
            <w:proofErr w:type="spellStart"/>
            <w:r w:rsidRPr="00951B30">
              <w:rPr>
                <w:rFonts w:ascii="Cambria" w:eastAsia="Cambria" w:hAnsi="Cambria"/>
                <w:sz w:val="24"/>
                <w:szCs w:val="24"/>
              </w:rPr>
              <w:t>teselac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e</w:t>
            </w:r>
            <w:proofErr w:type="spellEnd"/>
            <w:r w:rsidR="00A54CAB">
              <w:rPr>
                <w:rFonts w:ascii="Cambria" w:eastAsia="Cambria" w:hAnsi="Cambria"/>
                <w:sz w:val="24"/>
                <w:szCs w:val="24"/>
              </w:rPr>
              <w:t xml:space="preserve"> aj.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)</w:t>
            </w:r>
          </w:p>
        </w:tc>
      </w:tr>
      <w:tr w:rsidR="00D11E20" w:rsidRPr="00951B30" w14:paraId="5F691437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41FB43E9" w14:textId="714E77F2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Teorie her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(hry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normální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extenzivní formě; </w:t>
            </w:r>
            <w:proofErr w:type="spellStart"/>
            <w:r w:rsidRPr="00951B30">
              <w:rPr>
                <w:rFonts w:ascii="Cambria" w:eastAsia="Cambria" w:hAnsi="Cambria"/>
                <w:sz w:val="24"/>
                <w:szCs w:val="24"/>
              </w:rPr>
              <w:t>Nashova</w:t>
            </w:r>
            <w:proofErr w:type="spellEnd"/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rovnováha)</w:t>
            </w:r>
          </w:p>
        </w:tc>
      </w:tr>
      <w:tr w:rsidR="00D11E20" w:rsidRPr="00951B30" w14:paraId="6B80DC0A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560DD3BD" w14:textId="0CBC005F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Diferenciální počet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(spojitost funkce</w:t>
            </w:r>
            <w:r w:rsidR="00B37BF1" w:rsidRPr="00951B30">
              <w:rPr>
                <w:rFonts w:ascii="Cambria" w:eastAsia="Cambria" w:hAnsi="Cambria"/>
                <w:sz w:val="24"/>
                <w:szCs w:val="24"/>
              </w:rPr>
              <w:t xml:space="preserve">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="00B37BF1" w:rsidRPr="00951B30">
              <w:rPr>
                <w:rFonts w:ascii="Cambria" w:eastAsia="Cambria" w:hAnsi="Cambria"/>
                <w:sz w:val="24"/>
                <w:szCs w:val="24"/>
              </w:rPr>
              <w:t>její užití (metoda pů</w:t>
            </w:r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>lení intervalu)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; limita funkce</w:t>
            </w:r>
            <w:r w:rsidR="00B37BF1" w:rsidRPr="00951B30">
              <w:rPr>
                <w:rFonts w:ascii="Cambria" w:eastAsia="Cambria" w:hAnsi="Cambria"/>
                <w:sz w:val="24"/>
                <w:szCs w:val="24"/>
              </w:rPr>
              <w:t xml:space="preserve">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="00B37BF1" w:rsidRPr="00951B30">
              <w:rPr>
                <w:rFonts w:ascii="Cambria" w:eastAsia="Cambria" w:hAnsi="Cambria"/>
                <w:sz w:val="24"/>
                <w:szCs w:val="24"/>
              </w:rPr>
              <w:t>její užití</w:t>
            </w:r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 xml:space="preserve"> (asymptota ke grafu funkce)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; derivace funkce</w:t>
            </w:r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 xml:space="preserve">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>její užití (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tečna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a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 xml:space="preserve">asymptota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ke grafu funkce; průběh funkce; diferenciál; </w:t>
            </w:r>
            <w:proofErr w:type="spellStart"/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>Taylorův</w:t>
            </w:r>
            <w:proofErr w:type="spellEnd"/>
            <w:r w:rsidR="00951B30" w:rsidRPr="00951B30">
              <w:rPr>
                <w:rFonts w:ascii="Cambria" w:eastAsia="Cambria" w:hAnsi="Cambria"/>
                <w:sz w:val="24"/>
                <w:szCs w:val="24"/>
              </w:rPr>
              <w:t xml:space="preserve"> polynom; optimalizační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úlohy)</w:t>
            </w:r>
          </w:p>
        </w:tc>
      </w:tr>
      <w:tr w:rsidR="00D11E20" w:rsidRPr="00951B30" w14:paraId="0673DFB3" w14:textId="77777777" w:rsidTr="00951B30">
        <w:trPr>
          <w:trHeight w:val="20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7BF87A2C" w14:textId="39928832" w:rsidR="00D11E20" w:rsidRPr="00951B30" w:rsidRDefault="00D11E20" w:rsidP="00951B30">
            <w:pPr>
              <w:spacing w:line="276" w:lineRule="auto"/>
              <w:jc w:val="both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51B30">
              <w:rPr>
                <w:rFonts w:ascii="Cambria" w:eastAsia="Cambria" w:hAnsi="Cambria"/>
                <w:b/>
                <w:sz w:val="24"/>
                <w:szCs w:val="24"/>
              </w:rPr>
              <w:t>Integrální počet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 (primitivní funkce; neurčitý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i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určitý integrál; </w:t>
            </w:r>
            <w:r w:rsidR="00B37BF1" w:rsidRPr="00951B30">
              <w:rPr>
                <w:rFonts w:ascii="Cambria" w:eastAsia="Cambria" w:hAnsi="Cambria"/>
                <w:sz w:val="24"/>
                <w:szCs w:val="24"/>
              </w:rPr>
              <w:t xml:space="preserve">výpočet neurčitého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i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="00B37BF1" w:rsidRPr="00951B30">
              <w:rPr>
                <w:rFonts w:ascii="Cambria" w:eastAsia="Cambria" w:hAnsi="Cambria"/>
                <w:sz w:val="24"/>
                <w:szCs w:val="24"/>
              </w:rPr>
              <w:t xml:space="preserve">určitého integrálu; 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užití určitého integrálu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 xml:space="preserve">matematice, fyzice 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i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="00A54CAB" w:rsidRPr="00951B30">
              <w:rPr>
                <w:rFonts w:ascii="Cambria" w:eastAsia="Cambria" w:hAnsi="Cambria"/>
                <w:sz w:val="24"/>
                <w:szCs w:val="24"/>
              </w:rPr>
              <w:t>v</w:t>
            </w:r>
            <w:r w:rsidR="00A54CAB">
              <w:rPr>
                <w:rFonts w:ascii="Cambria" w:eastAsia="Cambria" w:hAnsi="Cambria"/>
                <w:sz w:val="24"/>
                <w:szCs w:val="24"/>
              </w:rPr>
              <w:t> </w:t>
            </w:r>
            <w:r w:rsidRPr="00951B30">
              <w:rPr>
                <w:rFonts w:ascii="Cambria" w:eastAsia="Cambria" w:hAnsi="Cambria"/>
                <w:sz w:val="24"/>
                <w:szCs w:val="24"/>
              </w:rPr>
              <w:t>praxi)</w:t>
            </w:r>
          </w:p>
        </w:tc>
      </w:tr>
    </w:tbl>
    <w:p w14:paraId="1F3B67E6" w14:textId="77777777" w:rsidR="00E661F6" w:rsidRPr="00C93E6E" w:rsidRDefault="00E661F6" w:rsidP="005A6D39">
      <w:pPr>
        <w:jc w:val="both"/>
        <w:rPr>
          <w:rFonts w:eastAsia="Cambria"/>
          <w:sz w:val="20"/>
          <w:szCs w:val="20"/>
        </w:rPr>
      </w:pPr>
    </w:p>
    <w:sectPr w:rsidR="00E661F6" w:rsidRPr="00C93E6E">
      <w:pgSz w:w="11906" w:h="16838"/>
      <w:pgMar w:top="567" w:right="567" w:bottom="56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35D5"/>
    <w:multiLevelType w:val="multilevel"/>
    <w:tmpl w:val="BF98BA3E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425D"/>
    <w:multiLevelType w:val="multilevel"/>
    <w:tmpl w:val="4C68958A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F6"/>
    <w:rsid w:val="00016F5D"/>
    <w:rsid w:val="001F4838"/>
    <w:rsid w:val="0020619C"/>
    <w:rsid w:val="004235FF"/>
    <w:rsid w:val="005A6D39"/>
    <w:rsid w:val="006360AE"/>
    <w:rsid w:val="00746D6E"/>
    <w:rsid w:val="007D3400"/>
    <w:rsid w:val="008118B1"/>
    <w:rsid w:val="00951B30"/>
    <w:rsid w:val="00974D2C"/>
    <w:rsid w:val="009D0BD1"/>
    <w:rsid w:val="00A33DD4"/>
    <w:rsid w:val="00A54CAB"/>
    <w:rsid w:val="00AD23A2"/>
    <w:rsid w:val="00B37BF1"/>
    <w:rsid w:val="00C16B93"/>
    <w:rsid w:val="00C6579D"/>
    <w:rsid w:val="00C93E6E"/>
    <w:rsid w:val="00D11E20"/>
    <w:rsid w:val="00D21006"/>
    <w:rsid w:val="00E50290"/>
    <w:rsid w:val="00E661F6"/>
    <w:rsid w:val="00F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7B56"/>
  <w15:docId w15:val="{A5EE6069-D5BD-477E-BF8C-F3EABA8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SimSu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CODhMiru8Kyc9ePAshBvIt6aQ==">AMUW2mXvLTF+a38oXSjalX/ROITz8tOpu2uPHXg3tfCkUgcB+fdqJ+xog8d8h9oGKWBqCDDpoRI1uu2zJMr7CdZGwR42SJQo4+UNvMeAKgepBLdJvgmf1Q9mcfeAC5ygW+IMoFPImD0s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Kotler</dc:creator>
  <cp:lastModifiedBy>Pavel  Pešek</cp:lastModifiedBy>
  <cp:revision>2</cp:revision>
  <dcterms:created xsi:type="dcterms:W3CDTF">2025-02-17T06:57:00Z</dcterms:created>
  <dcterms:modified xsi:type="dcterms:W3CDTF">2025-02-17T06:57:00Z</dcterms:modified>
</cp:coreProperties>
</file>